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210" w:tblpY="1968"/>
        <w:tblOverlap w:val="never"/>
        <w:tblW w:w="561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875"/>
        <w:gridCol w:w="847"/>
        <w:gridCol w:w="1170"/>
        <w:gridCol w:w="1725"/>
        <w:gridCol w:w="3404"/>
      </w:tblGrid>
      <w:tr w14:paraId="2F6DC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CA7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平原校区：</w:t>
            </w:r>
          </w:p>
        </w:tc>
      </w:tr>
      <w:tr w14:paraId="2C0A9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23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80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区域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2D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岗位数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AF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4C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8BC9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E4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B4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学院北大门（西门）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门岗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44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00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24小时在岗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F5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形象好、气质佳、沟通交流通畅</w:t>
            </w:r>
          </w:p>
        </w:tc>
      </w:tr>
      <w:tr w14:paraId="06D30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E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D5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行政楼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门岗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BA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EB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17:00-9:00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3C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形象好、气质佳、沟通交流通畅</w:t>
            </w:r>
          </w:p>
        </w:tc>
      </w:tr>
      <w:tr w14:paraId="3AFC2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B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C9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总监控室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监控岗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B2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16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24小时在岗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C1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熟知监控设备，具有1年以上操作经验</w:t>
            </w:r>
          </w:p>
        </w:tc>
      </w:tr>
      <w:tr w14:paraId="34F96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8B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E2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公租房警亭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门岗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0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1F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24小时在岗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形象好、气质佳、沟通交流通畅</w:t>
            </w:r>
          </w:p>
        </w:tc>
      </w:tr>
      <w:tr w14:paraId="12225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39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46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图书馆监控室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监控岗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6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CA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24小时在岗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4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熟知监控设备，具有1年以上操作经验</w:t>
            </w:r>
          </w:p>
        </w:tc>
      </w:tr>
      <w:tr w14:paraId="62F52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F1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7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外围巡逻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05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57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24小时在岗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7EE0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23E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0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02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楼内巡逻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58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A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24小时在岗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F5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配合治安、消防管理做好日、月巡查登记</w:t>
            </w:r>
          </w:p>
        </w:tc>
      </w:tr>
      <w:tr w14:paraId="31245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43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A5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负责人岗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6A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00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24小时在岗</w:t>
            </w:r>
          </w:p>
        </w:tc>
        <w:tc>
          <w:tcPr>
            <w:tcW w:w="1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F0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5C8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F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71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FE21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14（岗位）</w:t>
            </w:r>
          </w:p>
        </w:tc>
      </w:tr>
      <w:tr w14:paraId="5D20E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95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总报价：    元/月</w:t>
            </w:r>
          </w:p>
        </w:tc>
      </w:tr>
      <w:tr w14:paraId="0C015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A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总报价：    元/年</w:t>
            </w:r>
          </w:p>
        </w:tc>
      </w:tr>
      <w:tr w14:paraId="47464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A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1、此费用包含所派内保人员的工资、保险、医疗、福利等费用，人员的就餐、医疗、工伤、意外保险等以上问题由物业公司自行解决。我方只需承担内保协议期内的协议费用。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2、日常内保所需的警用器具和日常用品费用及服装由承包方承担。</w:t>
            </w:r>
          </w:p>
          <w:p w14:paraId="4BEF0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3、合同期限为一年。</w:t>
            </w:r>
          </w:p>
        </w:tc>
      </w:tr>
      <w:tr w14:paraId="243BC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E7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7B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C9B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投标人（供应商）名称：</w:t>
            </w:r>
            <w:r>
              <w:rPr>
                <w:rStyle w:val="9"/>
                <w:lang w:val="en-US" w:eastAsia="zh-CN" w:bidi="ar"/>
              </w:rPr>
              <w:t xml:space="preserve">                     </w:t>
            </w:r>
            <w:r>
              <w:rPr>
                <w:rStyle w:val="8"/>
                <w:lang w:val="en-US" w:eastAsia="zh-CN" w:bidi="ar"/>
              </w:rPr>
              <w:t xml:space="preserve">(企业公章）  </w:t>
            </w:r>
          </w:p>
        </w:tc>
      </w:tr>
      <w:tr w14:paraId="0CEA3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D27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D6F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64A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日期：   年   月   日</w:t>
            </w:r>
          </w:p>
        </w:tc>
      </w:tr>
    </w:tbl>
    <w:tbl>
      <w:tblPr>
        <w:tblStyle w:val="4"/>
        <w:tblW w:w="5627" w:type="pct"/>
        <w:tblInd w:w="-5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875"/>
        <w:gridCol w:w="1245"/>
        <w:gridCol w:w="780"/>
        <w:gridCol w:w="30"/>
        <w:gridCol w:w="1560"/>
        <w:gridCol w:w="427"/>
        <w:gridCol w:w="3120"/>
      </w:tblGrid>
      <w:tr w14:paraId="6D079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337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E4B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郑州教学基地：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2A2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BA3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6F4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24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0C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区域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D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岗位</w:t>
            </w:r>
          </w:p>
        </w:tc>
        <w:tc>
          <w:tcPr>
            <w:tcW w:w="10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6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1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2A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AEE7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D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2B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郑州七院教学基地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门岗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31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0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21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24小时在岗</w:t>
            </w:r>
          </w:p>
        </w:tc>
        <w:tc>
          <w:tcPr>
            <w:tcW w:w="1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171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BFE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E1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2B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郑州中心医院教学基地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门岗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C9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E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24小时在岗</w:t>
            </w:r>
          </w:p>
        </w:tc>
        <w:tc>
          <w:tcPr>
            <w:tcW w:w="1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02A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EE5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68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71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551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3（岗位）</w:t>
            </w:r>
          </w:p>
        </w:tc>
      </w:tr>
      <w:tr w14:paraId="4215E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6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总报价：    元/月</w:t>
            </w:r>
          </w:p>
        </w:tc>
      </w:tr>
      <w:tr w14:paraId="2DC4C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D8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总报价：    元/年</w:t>
            </w:r>
          </w:p>
        </w:tc>
      </w:tr>
      <w:tr w14:paraId="476CA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B5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1、此费用包含所派内保人员的工资、保险、医疗、福利等费用，人员的就餐、医疗、工伤、意外保险等以上问题由物业公司自行解决。我方只需承担内保协议期内的协议费用。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2、日常内保所需的警用器具和日常用品费用及服装由承包方承担。</w:t>
            </w:r>
          </w:p>
          <w:p w14:paraId="325CA1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3、合同期限为一年。</w:t>
            </w:r>
            <w:bookmarkStart w:id="0" w:name="_GoBack"/>
            <w:bookmarkEnd w:id="0"/>
          </w:p>
        </w:tc>
      </w:tr>
      <w:tr w14:paraId="5B9F3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80C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493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772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E2C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C50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12B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FC0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366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E70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3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FA9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投标人（供应商）名称：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(企业公章）  </w:t>
            </w:r>
          </w:p>
        </w:tc>
      </w:tr>
      <w:tr w14:paraId="3E769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819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0CA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3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514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日期：   年   月   日</w:t>
            </w:r>
          </w:p>
        </w:tc>
      </w:tr>
    </w:tbl>
    <w:p w14:paraId="1AE325D5"/>
    <w:p w14:paraId="5465BED3"/>
    <w:p w14:paraId="577E62E9"/>
    <w:p w14:paraId="694B070B"/>
    <w:p w14:paraId="51F77E33"/>
    <w:p w14:paraId="62425102"/>
    <w:p w14:paraId="10F5810F"/>
    <w:p w14:paraId="48147066"/>
    <w:p w14:paraId="0F86DE7A"/>
    <w:p w14:paraId="37B1DBDF"/>
    <w:p w14:paraId="617DC069"/>
    <w:p w14:paraId="7C103FDE"/>
    <w:p w14:paraId="0F39E4EA"/>
    <w:p w14:paraId="0855D0F8"/>
    <w:p w14:paraId="316C3482"/>
    <w:p w14:paraId="19236A04"/>
    <w:p w14:paraId="46876D14"/>
    <w:p w14:paraId="27D58870"/>
    <w:p w14:paraId="07414A06"/>
    <w:p w14:paraId="7464B44F"/>
    <w:p w14:paraId="3A380E23">
      <w:pPr>
        <w:spacing w:line="480" w:lineRule="auto"/>
        <w:jc w:val="center"/>
        <w:outlineLvl w:val="2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 w14:paraId="0BE089E1">
      <w:pPr>
        <w:spacing w:line="440" w:lineRule="exact"/>
        <w:jc w:val="center"/>
        <w:rPr>
          <w:rFonts w:hint="eastAsia" w:ascii="仿宋_GB2312" w:hAnsi="仿宋_GB2312" w:eastAsia="仿宋_GB2312" w:cs="仿宋_GB2312"/>
          <w:b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  <w:lang w:val="en-US" w:eastAsia="zh-CN"/>
        </w:rPr>
        <w:t>豫北医学院（安保）项目总报价单</w:t>
      </w:r>
    </w:p>
    <w:p w14:paraId="1500E7FB">
      <w:pPr>
        <w:spacing w:line="440" w:lineRule="exact"/>
        <w:jc w:val="center"/>
        <w:rPr>
          <w:rFonts w:hint="eastAsia" w:ascii="仿宋_GB2312" w:hAnsi="仿宋_GB2312" w:eastAsia="仿宋_GB2312" w:cs="仿宋_GB2312"/>
          <w:b/>
          <w:sz w:val="44"/>
          <w:szCs w:val="44"/>
          <w:lang w:val="en-US" w:eastAsia="zh-CN"/>
        </w:rPr>
      </w:pPr>
    </w:p>
    <w:p w14:paraId="36B12413">
      <w:pPr>
        <w:spacing w:line="440" w:lineRule="exac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ascii="仿宋_GB2312" w:hAnsi="仿宋_GB2312" w:eastAsia="仿宋_GB2312" w:cs="仿宋_GB2312"/>
          <w:b/>
          <w:sz w:val="28"/>
          <w:szCs w:val="28"/>
        </w:rPr>
        <w:t>金额单位：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 xml:space="preserve">      </w:t>
      </w:r>
      <w:r>
        <w:rPr>
          <w:rFonts w:ascii="仿宋_GB2312" w:hAnsi="仿宋_GB2312" w:eastAsia="仿宋_GB2312" w:cs="仿宋_GB2312"/>
          <w:b/>
          <w:sz w:val="28"/>
          <w:szCs w:val="28"/>
        </w:rPr>
        <w:t>元人民币</w:t>
      </w:r>
    </w:p>
    <w:tbl>
      <w:tblPr>
        <w:tblStyle w:val="4"/>
        <w:tblW w:w="879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0"/>
        <w:gridCol w:w="6850"/>
      </w:tblGrid>
      <w:tr w14:paraId="77E3F75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FBD76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  <w:t>标题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D035B2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  <w:t>内</w:t>
            </w: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  <w:t>容</w:t>
            </w:r>
          </w:p>
        </w:tc>
      </w:tr>
      <w:tr w14:paraId="4CF6826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3EA22E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  <w:t>投标人名称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9D3B73">
            <w:pP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5D134BC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BB97B1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  <w:t>投标总报价（大写）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0B7255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</w:tr>
      <w:tr w14:paraId="4A286AE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E1622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  <w:t>投标总报价（小写）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292BDE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</w:tr>
      <w:tr w14:paraId="119A4C0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62FC39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  <w:t>服务期限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14E943">
            <w:pPr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9215BD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B76334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  <w:t>服务质量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7105E3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  <w:t>满足投标文件要求</w:t>
            </w:r>
          </w:p>
        </w:tc>
      </w:tr>
      <w:tr w14:paraId="040FE25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  <w:jc w:val="center"/>
        </w:trPr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BD5D19"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8"/>
                <w:szCs w:val="28"/>
              </w:rPr>
              <w:t>其他声明</w:t>
            </w:r>
          </w:p>
        </w:tc>
        <w:tc>
          <w:tcPr>
            <w:tcW w:w="6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D7FD4E">
            <w:pP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 w14:paraId="34C622AB">
      <w:pPr>
        <w:jc w:val="center"/>
        <w:rPr>
          <w:rFonts w:ascii="仿宋_GB2312" w:hAnsi="仿宋_GB2312" w:eastAsia="仿宋_GB2312" w:cs="仿宋_GB2312"/>
          <w:b/>
          <w:kern w:val="0"/>
          <w:sz w:val="28"/>
          <w:szCs w:val="28"/>
          <w:lang w:eastAsia="zh-CN"/>
        </w:rPr>
      </w:pPr>
    </w:p>
    <w:p w14:paraId="70B7E01F">
      <w:pPr>
        <w:jc w:val="left"/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  <w:t>联系人：</w:t>
      </w:r>
    </w:p>
    <w:p w14:paraId="7B766B65">
      <w:pPr>
        <w:jc w:val="left"/>
        <w:rPr>
          <w:rFonts w:hint="default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  <w:t>联系方式：</w:t>
      </w:r>
    </w:p>
    <w:p w14:paraId="03428878">
      <w:pPr>
        <w:jc w:val="left"/>
      </w:pPr>
    </w:p>
    <w:p w14:paraId="5C71E06D"/>
    <w:p w14:paraId="74725D5A"/>
    <w:p w14:paraId="79642811"/>
    <w:p w14:paraId="5A803EFD"/>
    <w:p w14:paraId="65CDB792"/>
    <w:p w14:paraId="04374087"/>
    <w:p w14:paraId="1C783933"/>
    <w:p w14:paraId="2F869BBC"/>
    <w:p w14:paraId="2B0E8599">
      <w:pPr>
        <w:spacing w:line="480" w:lineRule="auto"/>
        <w:jc w:val="both"/>
        <w:outlineLvl w:val="2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 w14:paraId="468B21DB">
      <w:pPr>
        <w:spacing w:line="480" w:lineRule="auto"/>
        <w:jc w:val="center"/>
        <w:outlineLvl w:val="2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费用报价及组成分析和说明</w:t>
      </w:r>
    </w:p>
    <w:p w14:paraId="5DB1E264"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各项服务报价价格构成表及分析说明格式参考如下：</w:t>
      </w:r>
    </w:p>
    <w:tbl>
      <w:tblPr>
        <w:tblStyle w:val="4"/>
        <w:tblW w:w="5030" w:type="pct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2832"/>
        <w:gridCol w:w="1992"/>
        <w:gridCol w:w="2888"/>
      </w:tblGrid>
      <w:tr w14:paraId="1C7D0A7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B475DF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1CC5D9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费用名称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D096F8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价格构成</w:t>
            </w: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73D09B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备注等有关说明</w:t>
            </w:r>
          </w:p>
        </w:tc>
      </w:tr>
      <w:tr w14:paraId="2559CAC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926409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83405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人员工资费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E7C53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21295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21BF36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C81BC1">
            <w:pPr>
              <w:tabs>
                <w:tab w:val="left" w:pos="2670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1848DA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保险费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4CD4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044BC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2A2A5A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C3D047">
            <w:pPr>
              <w:tabs>
                <w:tab w:val="left" w:pos="2670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98FEE7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行政办公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C19F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68230E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CCF600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50E5BA">
            <w:pPr>
              <w:tabs>
                <w:tab w:val="left" w:pos="2670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B362A2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业务培训费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6379A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42915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A1CF26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F2E245">
            <w:pPr>
              <w:tabs>
                <w:tab w:val="left" w:pos="2670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0C256E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人员服装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963A0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40BE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59680E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0F187D">
            <w:pPr>
              <w:tabs>
                <w:tab w:val="left" w:pos="2670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65862C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设备折旧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923F7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453772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5BF1931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2012AA">
            <w:pPr>
              <w:tabs>
                <w:tab w:val="left" w:pos="2670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BFEF77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福利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235DB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8628B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F94E65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BF6845">
            <w:pPr>
              <w:tabs>
                <w:tab w:val="left" w:pos="2670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BE3652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管理费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230EE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8AE482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9F5567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D68672">
            <w:pPr>
              <w:tabs>
                <w:tab w:val="left" w:pos="2670"/>
              </w:tabs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68FEF4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利润金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3F821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00685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785073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C8B40A">
            <w:pPr>
              <w:tabs>
                <w:tab w:val="left" w:pos="2670"/>
              </w:tabs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847B3A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人员社保金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59C82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6BAFF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36483B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E116A6">
            <w:pPr>
              <w:tabs>
                <w:tab w:val="left" w:pos="2670"/>
              </w:tabs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5087C4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意外伤害补助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14125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30F98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D007D3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487B90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1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5339B5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其他费用</w:t>
            </w:r>
          </w:p>
        </w:tc>
        <w:tc>
          <w:tcPr>
            <w:tcW w:w="1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20E7E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AA76FE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C51758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3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1D4215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附注说明（如有）</w:t>
            </w:r>
          </w:p>
        </w:tc>
        <w:tc>
          <w:tcPr>
            <w:tcW w:w="2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1DC06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E5D0BB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3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77321A">
            <w:pPr>
              <w:tabs>
                <w:tab w:val="left" w:pos="2670"/>
              </w:tabs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总合计费用（元）</w:t>
            </w:r>
          </w:p>
        </w:tc>
        <w:tc>
          <w:tcPr>
            <w:tcW w:w="2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379B1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557F030C">
      <w:pPr>
        <w:tabs>
          <w:tab w:val="left" w:pos="2670"/>
        </w:tabs>
        <w:spacing w:line="360" w:lineRule="auto"/>
        <w:jc w:val="left"/>
        <w:rPr>
          <w:rFonts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zh-TW" w:eastAsia="zh-TW"/>
        </w:rPr>
        <w:t>备注：</w:t>
      </w:r>
      <w:r>
        <w:rPr>
          <w:rFonts w:ascii="仿宋_GB2312" w:hAnsi="仿宋_GB2312" w:eastAsia="仿宋_GB2312" w:cs="仿宋_GB2312"/>
          <w:kern w:val="0"/>
          <w:sz w:val="24"/>
          <w:szCs w:val="24"/>
        </w:rPr>
        <w:t>1、</w:t>
      </w:r>
      <w:r>
        <w:rPr>
          <w:rFonts w:ascii="仿宋_GB2312" w:hAnsi="仿宋_GB2312" w:eastAsia="仿宋_GB2312" w:cs="仿宋_GB2312"/>
          <w:kern w:val="0"/>
          <w:sz w:val="24"/>
          <w:szCs w:val="24"/>
          <w:lang w:eastAsia="zh-CN"/>
        </w:rPr>
        <w:t>工资等相关费用应符合</w:t>
      </w:r>
      <w:r>
        <w:rPr>
          <w:rFonts w:ascii="仿宋_GB2312" w:hAnsi="仿宋_GB2312" w:eastAsia="仿宋_GB2312" w:cs="仿宋_GB2312"/>
          <w:kern w:val="0"/>
          <w:sz w:val="24"/>
          <w:szCs w:val="24"/>
        </w:rPr>
        <w:t>国家</w:t>
      </w:r>
      <w:r>
        <w:rPr>
          <w:rFonts w:ascii="仿宋_GB2312" w:hAnsi="仿宋_GB2312" w:eastAsia="仿宋_GB2312" w:cs="仿宋_GB2312"/>
          <w:kern w:val="0"/>
          <w:sz w:val="24"/>
          <w:szCs w:val="24"/>
          <w:lang w:eastAsia="zh-CN"/>
        </w:rPr>
        <w:t>及我省有关</w:t>
      </w:r>
      <w:r>
        <w:rPr>
          <w:rFonts w:ascii="仿宋_GB2312" w:hAnsi="仿宋_GB2312" w:eastAsia="仿宋_GB2312" w:cs="仿宋_GB2312"/>
          <w:kern w:val="0"/>
          <w:sz w:val="24"/>
          <w:szCs w:val="24"/>
        </w:rPr>
        <w:t>规定。</w:t>
      </w:r>
    </w:p>
    <w:p w14:paraId="50716B4F">
      <w:pPr>
        <w:tabs>
          <w:tab w:val="left" w:pos="2670"/>
        </w:tabs>
        <w:spacing w:line="360" w:lineRule="auto"/>
        <w:ind w:firstLine="720" w:firstLineChars="300"/>
        <w:jc w:val="left"/>
        <w:rPr>
          <w:rFonts w:ascii="仿宋_GB2312" w:hAnsi="仿宋_GB2312" w:eastAsia="仿宋_GB2312" w:cs="仿宋_GB2312"/>
          <w:kern w:val="0"/>
          <w:sz w:val="24"/>
          <w:szCs w:val="24"/>
        </w:rPr>
      </w:pPr>
      <w:r>
        <w:rPr>
          <w:rFonts w:ascii="仿宋_GB2312" w:hAnsi="仿宋_GB2312" w:eastAsia="仿宋_GB2312" w:cs="仿宋_GB2312"/>
          <w:kern w:val="0"/>
          <w:sz w:val="24"/>
          <w:szCs w:val="24"/>
        </w:rPr>
        <w:t>2、若有特殊情况，请予以备注说明并提供相关证明材料。</w:t>
      </w:r>
    </w:p>
    <w:p w14:paraId="583103D5">
      <w:pPr>
        <w:tabs>
          <w:tab w:val="left" w:pos="2670"/>
        </w:tabs>
        <w:spacing w:line="360" w:lineRule="auto"/>
        <w:ind w:firstLine="720" w:firstLineChars="300"/>
        <w:jc w:val="left"/>
        <w:rPr>
          <w:rFonts w:ascii="仿宋_GB2312" w:hAnsi="仿宋_GB2312" w:eastAsia="仿宋_GB2312" w:cs="仿宋_GB2312"/>
          <w:kern w:val="0"/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kern w:val="0"/>
          <w:sz w:val="24"/>
          <w:szCs w:val="24"/>
        </w:rPr>
        <w:t>3、</w:t>
      </w:r>
      <w:r>
        <w:rPr>
          <w:rFonts w:ascii="仿宋_GB2312" w:hAnsi="仿宋_GB2312" w:eastAsia="仿宋_GB2312" w:cs="仿宋_GB2312"/>
          <w:kern w:val="0"/>
          <w:sz w:val="24"/>
          <w:szCs w:val="24"/>
          <w:lang w:eastAsia="zh-CN"/>
        </w:rPr>
        <w:t>报价时应考虑寒暑假人员减少等因素。</w:t>
      </w:r>
    </w:p>
    <w:p w14:paraId="42AA7837">
      <w:pPr>
        <w:tabs>
          <w:tab w:val="left" w:pos="2670"/>
        </w:tabs>
        <w:spacing w:line="360" w:lineRule="auto"/>
        <w:ind w:firstLine="720" w:firstLineChars="300"/>
        <w:jc w:val="left"/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4、根据自身要求可对表格进行自行设计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BACD5">
    <w:pPr>
      <w:pStyle w:val="3"/>
      <w:jc w:val="center"/>
      <w:rPr>
        <w:b/>
        <w:bCs/>
        <w:sz w:val="21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50B9A"/>
    <w:rsid w:val="0B4D1562"/>
    <w:rsid w:val="0F7335C5"/>
    <w:rsid w:val="12374CB3"/>
    <w:rsid w:val="16360ACF"/>
    <w:rsid w:val="1D40775D"/>
    <w:rsid w:val="287E171F"/>
    <w:rsid w:val="2A485F9A"/>
    <w:rsid w:val="34096249"/>
    <w:rsid w:val="3B1423C6"/>
    <w:rsid w:val="3F79752D"/>
    <w:rsid w:val="42F424E8"/>
    <w:rsid w:val="452971DB"/>
    <w:rsid w:val="4DCD5EF0"/>
    <w:rsid w:val="4E53050A"/>
    <w:rsid w:val="558159EC"/>
    <w:rsid w:val="62030C39"/>
    <w:rsid w:val="64607667"/>
    <w:rsid w:val="69A96317"/>
    <w:rsid w:val="6E2052E5"/>
    <w:rsid w:val="73D4722D"/>
    <w:rsid w:val="777C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8">
    <w:name w:val="font6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882</Words>
  <Characters>904</Characters>
  <Lines>0</Lines>
  <Paragraphs>0</Paragraphs>
  <TotalTime>5</TotalTime>
  <ScaleCrop>false</ScaleCrop>
  <LinksUpToDate>false</LinksUpToDate>
  <CharactersWithSpaces>1035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2025-08-04T09:03:00Z</dcterms:created>
  <dc:creator>睢文超</dc:creator>
  <cp:lastModifiedBy>admin</cp:lastModifiedBy>
  <cp:lastPrinted>2025-08-05T01:29:00Z</cp:lastPrinted>
  <dcterms:modified xsi:type="dcterms:W3CDTF">2025-08-05T13:36:19Z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eyJoZGlkIjoiNjc2Y2I4ZTQ1YjAxMzBjM2UzZDZjMGJkY2U3OTQ2NjAifQ==</vt:lpwstr>
  </property>
  <property fmtid="{D5CDD505-2E9C-101B-9397-08002B2CF9AE}" pid="4" name="ICV">
    <vt:lpwstr>8EA0F361A1CA409D8CCA05BB37616481_12</vt:lpwstr>
  </property>
</Properties>
</file>